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38" w:rsidRPr="00857B9A" w:rsidRDefault="00431338" w:rsidP="00431338">
      <w:pPr>
        <w:bidi/>
        <w:ind w:left="360"/>
        <w:rPr>
          <w:rFonts w:ascii="Arial" w:hAnsi="Arial" w:cstheme="minorBidi" w:hint="cs"/>
          <w:sz w:val="28"/>
          <w:szCs w:val="28"/>
          <w:rtl/>
          <w:lang w:bidi="ar-EG"/>
        </w:rPr>
      </w:pPr>
    </w:p>
    <w:p w:rsidR="00431338" w:rsidRPr="00857B9A" w:rsidRDefault="00857B9A" w:rsidP="00857B9A">
      <w:pPr>
        <w:bidi/>
        <w:ind w:left="360"/>
        <w:jc w:val="center"/>
        <w:rPr>
          <w:rFonts w:ascii="Arial" w:hAnsi="Arial" w:cstheme="minorBidi"/>
          <w:b/>
          <w:bCs/>
          <w:sz w:val="36"/>
          <w:szCs w:val="36"/>
          <w:rtl/>
          <w:lang w:bidi="ar-EG"/>
        </w:rPr>
      </w:pPr>
      <w:r w:rsidRPr="00857B9A">
        <w:rPr>
          <w:rFonts w:ascii="Arial" w:hAnsi="Arial" w:cstheme="minorBidi" w:hint="cs"/>
          <w:b/>
          <w:bCs/>
          <w:sz w:val="36"/>
          <w:szCs w:val="36"/>
          <w:rtl/>
          <w:lang w:bidi="ar-EG"/>
        </w:rPr>
        <w:t>سيناريو التوصيل</w:t>
      </w:r>
    </w:p>
    <w:p w:rsidR="00431338" w:rsidRPr="00857B9A" w:rsidRDefault="00431338" w:rsidP="00431338">
      <w:pPr>
        <w:bidi/>
        <w:ind w:left="360"/>
        <w:rPr>
          <w:rFonts w:ascii="Arial" w:hAnsi="Arial" w:cstheme="minorBidi"/>
          <w:sz w:val="28"/>
          <w:szCs w:val="28"/>
          <w:rtl/>
          <w:lang w:bidi="ar-EG"/>
        </w:rPr>
      </w:pPr>
    </w:p>
    <w:p w:rsidR="00431338" w:rsidRPr="00857B9A" w:rsidRDefault="00431338" w:rsidP="00431338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ascii="Arial" w:hAnsi="Arial" w:cstheme="minorBidi" w:hint="cs"/>
          <w:sz w:val="28"/>
          <w:szCs w:val="28"/>
          <w:rtl/>
          <w:lang w:bidi="ar-EG"/>
        </w:rPr>
        <w:t xml:space="preserve">عندما يقوم المستخدم بالطلب و عند موافقة </w:t>
      </w:r>
      <w:r w:rsidR="009436C9" w:rsidRPr="00857B9A">
        <w:rPr>
          <w:rFonts w:ascii="Arial" w:hAnsi="Arial" w:cstheme="minorBidi" w:hint="cs"/>
          <w:sz w:val="28"/>
          <w:szCs w:val="28"/>
          <w:rtl/>
          <w:lang w:bidi="ar-EG"/>
        </w:rPr>
        <w:t>الطاهي .</w:t>
      </w:r>
      <w:r w:rsidRPr="00857B9A">
        <w:rPr>
          <w:rFonts w:ascii="Arial" w:hAnsi="Arial" w:cstheme="minorBidi" w:hint="cs"/>
          <w:sz w:val="28"/>
          <w:szCs w:val="28"/>
          <w:rtl/>
          <w:lang w:bidi="ar-EG"/>
        </w:rPr>
        <w:t xml:space="preserve"> </w:t>
      </w:r>
    </w:p>
    <w:p w:rsidR="00CE3B65" w:rsidRPr="00857B9A" w:rsidRDefault="00CE3B65" w:rsidP="00431338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ascii="Arial" w:hAnsi="Arial" w:cstheme="minorBidi" w:hint="cs"/>
          <w:sz w:val="28"/>
          <w:szCs w:val="28"/>
          <w:rtl/>
          <w:lang w:bidi="ar-EG"/>
        </w:rPr>
        <w:t xml:space="preserve"> </w:t>
      </w:r>
      <w:r w:rsidR="00431338" w:rsidRPr="00857B9A">
        <w:rPr>
          <w:rFonts w:cs="Arial" w:hint="cs"/>
          <w:sz w:val="28"/>
          <w:szCs w:val="28"/>
          <w:rtl/>
        </w:rPr>
        <w:t xml:space="preserve">ستتحول حالة الطلب الي </w:t>
      </w:r>
      <w:r w:rsidR="00431338" w:rsidRPr="00857B9A">
        <w:rPr>
          <w:sz w:val="28"/>
          <w:szCs w:val="28"/>
          <w:rtl/>
        </w:rPr>
        <w:t xml:space="preserve"> </w:t>
      </w:r>
      <w:r w:rsidR="009436C9" w:rsidRPr="00857B9A">
        <w:rPr>
          <w:rFonts w:cs="Times New Roman"/>
          <w:sz w:val="28"/>
          <w:szCs w:val="28"/>
          <w:rtl/>
        </w:rPr>
        <w:t>قيد التجهيز عند ال</w:t>
      </w:r>
      <w:r w:rsidR="009436C9" w:rsidRPr="00857B9A">
        <w:rPr>
          <w:rFonts w:cs="Arial" w:hint="cs"/>
          <w:sz w:val="28"/>
          <w:szCs w:val="28"/>
          <w:rtl/>
        </w:rPr>
        <w:t xml:space="preserve">طاهي و المستخدم </w:t>
      </w:r>
      <w:r w:rsidR="00431338" w:rsidRPr="00857B9A">
        <w:rPr>
          <w:rFonts w:ascii="Arial" w:hAnsi="Arial" w:cstheme="minorBidi" w:hint="cs"/>
          <w:sz w:val="28"/>
          <w:szCs w:val="28"/>
          <w:rtl/>
          <w:lang w:bidi="ar-EG"/>
        </w:rPr>
        <w:t xml:space="preserve"> .</w:t>
      </w:r>
    </w:p>
    <w:p w:rsidR="00431338" w:rsidRPr="00857B9A" w:rsidRDefault="009436C9" w:rsidP="00431338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cs="Arial" w:hint="cs"/>
          <w:sz w:val="28"/>
          <w:szCs w:val="28"/>
          <w:rtl/>
        </w:rPr>
        <w:t xml:space="preserve">عندما </w:t>
      </w:r>
      <w:r w:rsidR="00431338" w:rsidRPr="00857B9A">
        <w:rPr>
          <w:sz w:val="28"/>
          <w:szCs w:val="28"/>
          <w:rtl/>
        </w:rPr>
        <w:t xml:space="preserve"> </w:t>
      </w:r>
      <w:r w:rsidRPr="00857B9A">
        <w:rPr>
          <w:rFonts w:cs="Times New Roman" w:hint="cs"/>
          <w:sz w:val="28"/>
          <w:szCs w:val="28"/>
          <w:rtl/>
        </w:rPr>
        <w:t xml:space="preserve">يقوم الطاهي </w:t>
      </w:r>
      <w:r w:rsidR="00431338" w:rsidRPr="00857B9A">
        <w:rPr>
          <w:rFonts w:cs="Times New Roman" w:hint="cs"/>
          <w:sz w:val="28"/>
          <w:szCs w:val="28"/>
          <w:rtl/>
        </w:rPr>
        <w:t>بضغط</w:t>
      </w:r>
      <w:r w:rsidR="00431338" w:rsidRPr="00857B9A">
        <w:rPr>
          <w:sz w:val="28"/>
          <w:szCs w:val="28"/>
          <w:rtl/>
        </w:rPr>
        <w:t xml:space="preserve"> </w:t>
      </w:r>
      <w:r w:rsidR="00431338" w:rsidRPr="00857B9A">
        <w:rPr>
          <w:rFonts w:hint="cs"/>
          <w:sz w:val="28"/>
          <w:szCs w:val="28"/>
          <w:rtl/>
        </w:rPr>
        <w:t xml:space="preserve">  </w:t>
      </w:r>
      <w:proofErr w:type="spellStart"/>
      <w:r w:rsidR="00431338" w:rsidRPr="00857B9A">
        <w:rPr>
          <w:rFonts w:cs="Arial" w:hint="cs"/>
          <w:sz w:val="28"/>
          <w:szCs w:val="28"/>
          <w:rtl/>
        </w:rPr>
        <w:t>زرار</w:t>
      </w:r>
      <w:proofErr w:type="spellEnd"/>
      <w:r w:rsidR="00431338" w:rsidRPr="00857B9A">
        <w:rPr>
          <w:rFonts w:cs="Arial" w:hint="cs"/>
          <w:sz w:val="28"/>
          <w:szCs w:val="28"/>
          <w:rtl/>
        </w:rPr>
        <w:t xml:space="preserve"> </w:t>
      </w:r>
      <w:r w:rsidR="00431338" w:rsidRPr="00857B9A">
        <w:rPr>
          <w:rFonts w:cs="Times New Roman"/>
          <w:sz w:val="28"/>
          <w:szCs w:val="28"/>
          <w:rtl/>
        </w:rPr>
        <w:t xml:space="preserve"> تم تجهيز الطلب </w:t>
      </w:r>
      <w:r w:rsidR="00431338" w:rsidRPr="00857B9A">
        <w:rPr>
          <w:rFonts w:cs="Arial" w:hint="cs"/>
          <w:sz w:val="28"/>
          <w:szCs w:val="28"/>
          <w:rtl/>
        </w:rPr>
        <w:t xml:space="preserve">يتم ارسال اشعار </w:t>
      </w:r>
      <w:r w:rsidRPr="00857B9A">
        <w:rPr>
          <w:rFonts w:cs="Times New Roman"/>
          <w:sz w:val="28"/>
          <w:szCs w:val="28"/>
          <w:rtl/>
        </w:rPr>
        <w:t xml:space="preserve"> اوتوماتيك لكل </w:t>
      </w:r>
      <w:r w:rsidRPr="00857B9A">
        <w:rPr>
          <w:rFonts w:hint="cs"/>
          <w:sz w:val="28"/>
          <w:szCs w:val="28"/>
          <w:rtl/>
        </w:rPr>
        <w:t xml:space="preserve"> </w:t>
      </w:r>
      <w:proofErr w:type="spellStart"/>
      <w:r w:rsidRPr="00857B9A">
        <w:rPr>
          <w:rFonts w:cs="Arial" w:hint="cs"/>
          <w:sz w:val="28"/>
          <w:szCs w:val="28"/>
          <w:rtl/>
        </w:rPr>
        <w:t>المناديب</w:t>
      </w:r>
      <w:proofErr w:type="spellEnd"/>
      <w:r w:rsidRPr="00857B9A">
        <w:rPr>
          <w:rFonts w:cs="Arial" w:hint="cs"/>
          <w:sz w:val="28"/>
          <w:szCs w:val="28"/>
          <w:rtl/>
        </w:rPr>
        <w:t xml:space="preserve">  </w:t>
      </w:r>
      <w:r w:rsidRPr="00857B9A">
        <w:rPr>
          <w:rFonts w:cs="Times New Roman"/>
          <w:sz w:val="28"/>
          <w:szCs w:val="28"/>
          <w:rtl/>
        </w:rPr>
        <w:t xml:space="preserve"> الم</w:t>
      </w:r>
      <w:r w:rsidRPr="00857B9A">
        <w:rPr>
          <w:rFonts w:cs="Arial" w:hint="cs"/>
          <w:sz w:val="28"/>
          <w:szCs w:val="28"/>
          <w:rtl/>
        </w:rPr>
        <w:t xml:space="preserve">شتركين </w:t>
      </w:r>
      <w:r w:rsidR="00431338" w:rsidRPr="00857B9A">
        <w:rPr>
          <w:sz w:val="28"/>
          <w:szCs w:val="28"/>
          <w:rtl/>
        </w:rPr>
        <w:t xml:space="preserve"> </w:t>
      </w:r>
      <w:r w:rsidRPr="00857B9A">
        <w:rPr>
          <w:rFonts w:hint="cs"/>
          <w:sz w:val="28"/>
          <w:szCs w:val="28"/>
          <w:rtl/>
        </w:rPr>
        <w:t xml:space="preserve"> </w:t>
      </w:r>
      <w:r w:rsidRPr="00857B9A">
        <w:rPr>
          <w:rFonts w:cs="Arial" w:hint="cs"/>
          <w:sz w:val="28"/>
          <w:szCs w:val="28"/>
          <w:rtl/>
        </w:rPr>
        <w:t xml:space="preserve"> في هذا النوع من التصنيف  و</w:t>
      </w:r>
      <w:r w:rsidR="00431338" w:rsidRPr="00857B9A">
        <w:rPr>
          <w:rFonts w:cs="Times New Roman"/>
          <w:sz w:val="28"/>
          <w:szCs w:val="28"/>
          <w:rtl/>
        </w:rPr>
        <w:t xml:space="preserve">في المنطقة المحددة وبعدها ينتقل الى </w:t>
      </w:r>
      <w:r w:rsidR="00431338" w:rsidRPr="00857B9A">
        <w:rPr>
          <w:rFonts w:cs="Arial" w:hint="cs"/>
          <w:sz w:val="28"/>
          <w:szCs w:val="28"/>
          <w:rtl/>
        </w:rPr>
        <w:t xml:space="preserve">حالة </w:t>
      </w:r>
      <w:r w:rsidRPr="00857B9A">
        <w:rPr>
          <w:rFonts w:cs="Times New Roman"/>
          <w:sz w:val="28"/>
          <w:szCs w:val="28"/>
          <w:rtl/>
        </w:rPr>
        <w:t xml:space="preserve"> تم التجهيز عند ا</w:t>
      </w:r>
      <w:r w:rsidRPr="00857B9A">
        <w:rPr>
          <w:rFonts w:cs="Arial" w:hint="cs"/>
          <w:sz w:val="28"/>
          <w:szCs w:val="28"/>
          <w:rtl/>
        </w:rPr>
        <w:t xml:space="preserve">لطاهي و المستخدم </w:t>
      </w:r>
      <w:r w:rsidR="00431338" w:rsidRPr="00857B9A">
        <w:rPr>
          <w:sz w:val="28"/>
          <w:szCs w:val="28"/>
        </w:rPr>
        <w:t>.</w:t>
      </w:r>
    </w:p>
    <w:p w:rsidR="007B2BE5" w:rsidRPr="00857B9A" w:rsidRDefault="007B2BE5" w:rsidP="00BE01F7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cs="Times New Roman"/>
          <w:sz w:val="28"/>
          <w:szCs w:val="28"/>
          <w:rtl/>
        </w:rPr>
        <w:t xml:space="preserve">إذا </w:t>
      </w:r>
      <w:r w:rsidRPr="00857B9A">
        <w:rPr>
          <w:rFonts w:cs="Arial" w:hint="cs"/>
          <w:sz w:val="28"/>
          <w:szCs w:val="28"/>
          <w:rtl/>
        </w:rPr>
        <w:t xml:space="preserve">كان </w:t>
      </w:r>
      <w:r w:rsidRPr="00857B9A">
        <w:rPr>
          <w:rFonts w:cs="Times New Roman"/>
          <w:sz w:val="28"/>
          <w:szCs w:val="28"/>
          <w:rtl/>
        </w:rPr>
        <w:t xml:space="preserve"> التوصيل </w:t>
      </w:r>
      <w:r w:rsidRPr="00857B9A">
        <w:rPr>
          <w:rFonts w:cs="Times New Roman" w:hint="cs"/>
          <w:sz w:val="28"/>
          <w:szCs w:val="28"/>
          <w:rtl/>
        </w:rPr>
        <w:t xml:space="preserve">ذاتي </w:t>
      </w:r>
      <w:r w:rsidRPr="00857B9A">
        <w:rPr>
          <w:sz w:val="28"/>
          <w:szCs w:val="28"/>
          <w:rtl/>
        </w:rPr>
        <w:t xml:space="preserve"> </w:t>
      </w:r>
      <w:r w:rsidRPr="00857B9A">
        <w:rPr>
          <w:rFonts w:hint="cs"/>
          <w:sz w:val="28"/>
          <w:szCs w:val="28"/>
          <w:rtl/>
        </w:rPr>
        <w:t xml:space="preserve"> </w:t>
      </w:r>
      <w:r w:rsidRPr="00857B9A">
        <w:rPr>
          <w:rFonts w:cs="Times New Roman"/>
          <w:sz w:val="28"/>
          <w:szCs w:val="28"/>
          <w:rtl/>
        </w:rPr>
        <w:t xml:space="preserve">يظهر </w:t>
      </w:r>
      <w:proofErr w:type="spellStart"/>
      <w:r w:rsidRPr="00857B9A">
        <w:rPr>
          <w:rFonts w:cs="Times New Roman"/>
          <w:sz w:val="28"/>
          <w:szCs w:val="28"/>
          <w:rtl/>
        </w:rPr>
        <w:t>زرار</w:t>
      </w:r>
      <w:proofErr w:type="spellEnd"/>
      <w:r w:rsidRPr="00857B9A">
        <w:rPr>
          <w:rFonts w:cs="Times New Roman"/>
          <w:sz w:val="28"/>
          <w:szCs w:val="28"/>
          <w:rtl/>
        </w:rPr>
        <w:t xml:space="preserve"> بدأ التوصيل ويكون رقم </w:t>
      </w:r>
      <w:r w:rsidRPr="00857B9A">
        <w:rPr>
          <w:rFonts w:cs="Times New Roman" w:hint="cs"/>
          <w:sz w:val="28"/>
          <w:szCs w:val="28"/>
          <w:rtl/>
        </w:rPr>
        <w:t>اتصال</w:t>
      </w:r>
      <w:r w:rsidRPr="00857B9A">
        <w:rPr>
          <w:rFonts w:cs="Times New Roman"/>
          <w:sz w:val="28"/>
          <w:szCs w:val="28"/>
          <w:rtl/>
        </w:rPr>
        <w:t xml:space="preserve"> المندوب هو رقم </w:t>
      </w:r>
      <w:r w:rsidRPr="00857B9A">
        <w:rPr>
          <w:rFonts w:cs="Times New Roman" w:hint="cs"/>
          <w:sz w:val="28"/>
          <w:szCs w:val="28"/>
          <w:rtl/>
        </w:rPr>
        <w:t>اتصال</w:t>
      </w:r>
      <w:r w:rsidRPr="00857B9A">
        <w:rPr>
          <w:sz w:val="28"/>
          <w:szCs w:val="28"/>
          <w:rtl/>
        </w:rPr>
        <w:t xml:space="preserve"> </w:t>
      </w:r>
      <w:r w:rsidRPr="00857B9A">
        <w:rPr>
          <w:rFonts w:cs="Times New Roman" w:hint="cs"/>
          <w:sz w:val="28"/>
          <w:szCs w:val="28"/>
          <w:rtl/>
        </w:rPr>
        <w:t>الطاهي</w:t>
      </w:r>
      <w:r w:rsidRPr="00857B9A">
        <w:rPr>
          <w:rFonts w:cs="Times New Roman"/>
          <w:sz w:val="28"/>
          <w:szCs w:val="28"/>
          <w:rtl/>
        </w:rPr>
        <w:t xml:space="preserve"> ولا يمر الطلب حينها  </w:t>
      </w:r>
      <w:r w:rsidR="00BE01F7" w:rsidRPr="00857B9A">
        <w:rPr>
          <w:rFonts w:cs="Arial" w:hint="cs"/>
          <w:sz w:val="28"/>
          <w:szCs w:val="28"/>
          <w:rtl/>
        </w:rPr>
        <w:t xml:space="preserve">بحالة </w:t>
      </w:r>
      <w:r w:rsidRPr="00857B9A">
        <w:rPr>
          <w:rFonts w:cs="Times New Roman"/>
          <w:sz w:val="28"/>
          <w:szCs w:val="28"/>
          <w:rtl/>
        </w:rPr>
        <w:t xml:space="preserve"> انتظار المندوب</w:t>
      </w:r>
      <w:r w:rsidR="00BE01F7" w:rsidRPr="00857B9A">
        <w:rPr>
          <w:rFonts w:hint="cs"/>
          <w:sz w:val="28"/>
          <w:szCs w:val="28"/>
          <w:rtl/>
        </w:rPr>
        <w:t xml:space="preserve"> </w:t>
      </w:r>
      <w:r w:rsidR="00BE01F7" w:rsidRPr="00857B9A">
        <w:rPr>
          <w:rFonts w:cs="Arial" w:hint="cs"/>
          <w:sz w:val="28"/>
          <w:szCs w:val="28"/>
          <w:rtl/>
        </w:rPr>
        <w:t xml:space="preserve">بل يتحول مباشرة الي حالة قيد التوصيل </w:t>
      </w:r>
      <w:r w:rsidRPr="00857B9A">
        <w:rPr>
          <w:sz w:val="28"/>
          <w:szCs w:val="28"/>
        </w:rPr>
        <w:t>.</w:t>
      </w:r>
    </w:p>
    <w:p w:rsidR="007B2BE5" w:rsidRPr="00857B9A" w:rsidRDefault="007B2BE5" w:rsidP="007B2BE5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cs="Arial" w:hint="cs"/>
          <w:sz w:val="28"/>
          <w:szCs w:val="28"/>
          <w:rtl/>
        </w:rPr>
        <w:t xml:space="preserve">اذا </w:t>
      </w:r>
      <w:r w:rsidRPr="00857B9A">
        <w:rPr>
          <w:rFonts w:cs="Times New Roman"/>
          <w:sz w:val="28"/>
          <w:szCs w:val="28"/>
          <w:rtl/>
        </w:rPr>
        <w:t xml:space="preserve">كان التوصيل عادى عن طريق مندوب يكون هناك </w:t>
      </w:r>
      <w:proofErr w:type="spellStart"/>
      <w:r w:rsidRPr="00857B9A">
        <w:rPr>
          <w:rFonts w:cs="Times New Roman"/>
          <w:sz w:val="28"/>
          <w:szCs w:val="28"/>
          <w:rtl/>
        </w:rPr>
        <w:t>زراز</w:t>
      </w:r>
      <w:proofErr w:type="spellEnd"/>
      <w:r w:rsidRPr="00857B9A">
        <w:rPr>
          <w:rFonts w:cs="Times New Roman"/>
          <w:sz w:val="28"/>
          <w:szCs w:val="28"/>
          <w:rtl/>
        </w:rPr>
        <w:t xml:space="preserve"> طلب مندوب ووظيفة هذا </w:t>
      </w:r>
      <w:proofErr w:type="spellStart"/>
      <w:r w:rsidRPr="00857B9A">
        <w:rPr>
          <w:rFonts w:cs="Times New Roman"/>
          <w:sz w:val="28"/>
          <w:szCs w:val="28"/>
          <w:rtl/>
        </w:rPr>
        <w:t>الزرار</w:t>
      </w:r>
      <w:proofErr w:type="spellEnd"/>
      <w:r w:rsidRPr="00857B9A">
        <w:rPr>
          <w:rFonts w:cs="Times New Roman"/>
          <w:sz w:val="28"/>
          <w:szCs w:val="28"/>
          <w:rtl/>
        </w:rPr>
        <w:t xml:space="preserve"> ان يتم إرسال اشعار اخر </w:t>
      </w:r>
      <w:proofErr w:type="spellStart"/>
      <w:r w:rsidRPr="00857B9A">
        <w:rPr>
          <w:rFonts w:cs="Times New Roman"/>
          <w:sz w:val="28"/>
          <w:szCs w:val="28"/>
          <w:rtl/>
        </w:rPr>
        <w:t>للمناديب</w:t>
      </w:r>
      <w:proofErr w:type="spellEnd"/>
      <w:r w:rsidRPr="00857B9A">
        <w:rPr>
          <w:rFonts w:cs="Times New Roman"/>
          <w:sz w:val="28"/>
          <w:szCs w:val="28"/>
          <w:rtl/>
        </w:rPr>
        <w:t xml:space="preserve"> في حال لم يستجيبو</w:t>
      </w:r>
      <w:r w:rsidRPr="00857B9A">
        <w:rPr>
          <w:rFonts w:cs="Arial" w:hint="cs"/>
          <w:sz w:val="28"/>
          <w:szCs w:val="28"/>
          <w:rtl/>
        </w:rPr>
        <w:t xml:space="preserve">ا </w:t>
      </w:r>
      <w:r w:rsidRPr="00857B9A">
        <w:rPr>
          <w:rFonts w:cs="Times New Roman"/>
          <w:sz w:val="28"/>
          <w:szCs w:val="28"/>
          <w:rtl/>
        </w:rPr>
        <w:t xml:space="preserve"> للإشعار الأول </w:t>
      </w:r>
      <w:r w:rsidRPr="00857B9A">
        <w:rPr>
          <w:rFonts w:hint="cs"/>
          <w:sz w:val="28"/>
          <w:szCs w:val="28"/>
          <w:rtl/>
        </w:rPr>
        <w:t xml:space="preserve"> </w:t>
      </w:r>
      <w:r w:rsidR="008E117F" w:rsidRPr="00857B9A">
        <w:rPr>
          <w:rFonts w:cs="Times New Roman" w:hint="cs"/>
          <w:sz w:val="28"/>
          <w:szCs w:val="28"/>
          <w:rtl/>
        </w:rPr>
        <w:t>الأوتوماتيكي</w:t>
      </w:r>
      <w:r w:rsidRPr="00857B9A">
        <w:rPr>
          <w:sz w:val="28"/>
          <w:szCs w:val="28"/>
        </w:rPr>
        <w:t>.</w:t>
      </w:r>
      <w:r w:rsidR="008E117F" w:rsidRPr="00857B9A">
        <w:rPr>
          <w:rFonts w:ascii="Arial" w:hAnsi="Arial" w:cstheme="minorBidi" w:hint="cs"/>
          <w:sz w:val="28"/>
          <w:szCs w:val="28"/>
          <w:rtl/>
          <w:lang w:bidi="ar-EG"/>
        </w:rPr>
        <w:t xml:space="preserve"> </w:t>
      </w:r>
    </w:p>
    <w:p w:rsidR="008E117F" w:rsidRPr="00857B9A" w:rsidRDefault="008E117F" w:rsidP="008E117F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cs="Arial" w:hint="cs"/>
          <w:sz w:val="28"/>
          <w:szCs w:val="28"/>
          <w:rtl/>
        </w:rPr>
        <w:t xml:space="preserve">عند </w:t>
      </w:r>
      <w:r w:rsidRPr="00857B9A">
        <w:rPr>
          <w:rFonts w:cs="Times New Roman"/>
          <w:sz w:val="28"/>
          <w:szCs w:val="28"/>
          <w:rtl/>
        </w:rPr>
        <w:t>قبول المندوب الطلب تتح</w:t>
      </w:r>
      <w:r w:rsidR="00BE01F7" w:rsidRPr="00857B9A">
        <w:rPr>
          <w:rFonts w:cs="Times New Roman"/>
          <w:sz w:val="28"/>
          <w:szCs w:val="28"/>
          <w:rtl/>
        </w:rPr>
        <w:t xml:space="preserve">ول حالة الطلب عند </w:t>
      </w:r>
      <w:r w:rsidR="00BE01F7" w:rsidRPr="00857B9A">
        <w:rPr>
          <w:rFonts w:cs="Arial" w:hint="cs"/>
          <w:sz w:val="28"/>
          <w:szCs w:val="28"/>
          <w:rtl/>
        </w:rPr>
        <w:t xml:space="preserve">الطاهي و المستخدم </w:t>
      </w:r>
      <w:r w:rsidRPr="00857B9A">
        <w:rPr>
          <w:rFonts w:cs="Times New Roman"/>
          <w:sz w:val="28"/>
          <w:szCs w:val="28"/>
          <w:rtl/>
        </w:rPr>
        <w:t xml:space="preserve"> إلى </w:t>
      </w:r>
      <w:r w:rsidRPr="00857B9A">
        <w:rPr>
          <w:rFonts w:cs="Arial" w:hint="cs"/>
          <w:sz w:val="28"/>
          <w:szCs w:val="28"/>
          <w:rtl/>
        </w:rPr>
        <w:t xml:space="preserve">حالة </w:t>
      </w:r>
      <w:r w:rsidRPr="00857B9A">
        <w:rPr>
          <w:sz w:val="28"/>
          <w:szCs w:val="28"/>
          <w:rtl/>
        </w:rPr>
        <w:t xml:space="preserve"> </w:t>
      </w:r>
      <w:r w:rsidRPr="00857B9A">
        <w:rPr>
          <w:rFonts w:cs="Times New Roman" w:hint="cs"/>
          <w:sz w:val="28"/>
          <w:szCs w:val="28"/>
          <w:rtl/>
        </w:rPr>
        <w:t>انتظار</w:t>
      </w:r>
      <w:r w:rsidRPr="00857B9A">
        <w:rPr>
          <w:rFonts w:cs="Times New Roman"/>
          <w:sz w:val="28"/>
          <w:szCs w:val="28"/>
          <w:rtl/>
        </w:rPr>
        <w:t xml:space="preserve"> المندوب وفى عضوية المندوب يتم الذهاب الى </w:t>
      </w:r>
      <w:r w:rsidRPr="00857B9A">
        <w:rPr>
          <w:rFonts w:cs="Arial" w:hint="cs"/>
          <w:sz w:val="28"/>
          <w:szCs w:val="28"/>
          <w:rtl/>
        </w:rPr>
        <w:t xml:space="preserve">حالة </w:t>
      </w:r>
      <w:r w:rsidR="006A6B0C" w:rsidRPr="00857B9A">
        <w:rPr>
          <w:rFonts w:cs="Times New Roman"/>
          <w:sz w:val="28"/>
          <w:szCs w:val="28"/>
          <w:rtl/>
        </w:rPr>
        <w:t xml:space="preserve"> الذهاب </w:t>
      </w:r>
      <w:r w:rsidR="006A6B0C" w:rsidRPr="00857B9A">
        <w:rPr>
          <w:rFonts w:cs="Arial" w:hint="cs"/>
          <w:sz w:val="28"/>
          <w:szCs w:val="28"/>
          <w:rtl/>
        </w:rPr>
        <w:t>للطاهي</w:t>
      </w:r>
      <w:r w:rsidRPr="00857B9A">
        <w:rPr>
          <w:rFonts w:ascii="Arial" w:hAnsi="Arial" w:cstheme="minorBidi" w:hint="cs"/>
          <w:sz w:val="28"/>
          <w:szCs w:val="28"/>
          <w:rtl/>
        </w:rPr>
        <w:t xml:space="preserve"> .</w:t>
      </w:r>
    </w:p>
    <w:p w:rsidR="008E117F" w:rsidRPr="00857B9A" w:rsidRDefault="008E117F" w:rsidP="008E117F">
      <w:pPr>
        <w:pStyle w:val="a9"/>
        <w:numPr>
          <w:ilvl w:val="0"/>
          <w:numId w:val="17"/>
        </w:numPr>
        <w:bidi/>
        <w:rPr>
          <w:rFonts w:ascii="Arial" w:hAnsi="Arial" w:cstheme="minorBidi"/>
          <w:sz w:val="28"/>
          <w:szCs w:val="28"/>
          <w:lang w:bidi="ar-EG"/>
        </w:rPr>
      </w:pPr>
      <w:r w:rsidRPr="00857B9A">
        <w:rPr>
          <w:rFonts w:ascii="Arial" w:hAnsi="Arial" w:cstheme="minorBidi" w:hint="cs"/>
          <w:sz w:val="28"/>
          <w:szCs w:val="28"/>
          <w:rtl/>
          <w:lang w:bidi="ar-EG"/>
        </w:rPr>
        <w:t xml:space="preserve">عندما </w:t>
      </w:r>
      <w:r w:rsidR="006A6B0C" w:rsidRPr="00857B9A">
        <w:rPr>
          <w:rFonts w:cs="Arial" w:hint="cs"/>
          <w:sz w:val="28"/>
          <w:szCs w:val="28"/>
          <w:rtl/>
        </w:rPr>
        <w:t>يضغط الطاهي</w:t>
      </w:r>
      <w:r w:rsidRPr="00857B9A">
        <w:rPr>
          <w:rFonts w:cs="Times New Roman"/>
          <w:sz w:val="28"/>
          <w:szCs w:val="28"/>
          <w:rtl/>
        </w:rPr>
        <w:t xml:space="preserve"> على </w:t>
      </w:r>
      <w:proofErr w:type="spellStart"/>
      <w:r w:rsidRPr="00857B9A">
        <w:rPr>
          <w:rFonts w:cs="Times New Roman"/>
          <w:sz w:val="28"/>
          <w:szCs w:val="28"/>
          <w:rtl/>
        </w:rPr>
        <w:t>زرار</w:t>
      </w:r>
      <w:proofErr w:type="spellEnd"/>
      <w:r w:rsidRPr="00857B9A">
        <w:rPr>
          <w:rFonts w:cs="Times New Roman"/>
          <w:sz w:val="28"/>
          <w:szCs w:val="28"/>
          <w:rtl/>
        </w:rPr>
        <w:t xml:space="preserve"> تم التسليم يتحول حالة الطلب الى </w:t>
      </w:r>
      <w:r w:rsidRPr="00857B9A">
        <w:rPr>
          <w:rFonts w:cs="Arial" w:hint="cs"/>
          <w:sz w:val="28"/>
          <w:szCs w:val="28"/>
          <w:rtl/>
        </w:rPr>
        <w:t xml:space="preserve">حالة </w:t>
      </w:r>
      <w:r w:rsidRPr="00857B9A">
        <w:rPr>
          <w:rFonts w:cs="Times New Roman"/>
          <w:sz w:val="28"/>
          <w:szCs w:val="28"/>
          <w:rtl/>
        </w:rPr>
        <w:t xml:space="preserve"> قيد التوصيل عند </w:t>
      </w:r>
      <w:r w:rsidRPr="00857B9A">
        <w:rPr>
          <w:rFonts w:cs="Arial" w:hint="cs"/>
          <w:sz w:val="28"/>
          <w:szCs w:val="28"/>
          <w:rtl/>
        </w:rPr>
        <w:t>كل عضويات التطبيق .</w:t>
      </w:r>
    </w:p>
    <w:p w:rsidR="007277CA" w:rsidRDefault="00E328F1" w:rsidP="00E328F1">
      <w:pPr>
        <w:pStyle w:val="a9"/>
        <w:numPr>
          <w:ilvl w:val="0"/>
          <w:numId w:val="17"/>
        </w:numPr>
        <w:bidi/>
        <w:rPr>
          <w:rFonts w:ascii="Arial" w:hAnsi="Arial" w:cstheme="minorBidi" w:hint="cs"/>
          <w:sz w:val="28"/>
          <w:szCs w:val="28"/>
          <w:lang w:bidi="ar-EG"/>
        </w:rPr>
      </w:pPr>
      <w:r w:rsidRPr="00857B9A">
        <w:rPr>
          <w:rFonts w:hint="cs"/>
          <w:sz w:val="28"/>
          <w:szCs w:val="28"/>
          <w:rtl/>
        </w:rPr>
        <w:t xml:space="preserve"> </w:t>
      </w:r>
      <w:r w:rsidRPr="00857B9A">
        <w:rPr>
          <w:rFonts w:cs="Arial" w:hint="cs"/>
          <w:sz w:val="28"/>
          <w:szCs w:val="28"/>
          <w:rtl/>
        </w:rPr>
        <w:t xml:space="preserve">عندما </w:t>
      </w:r>
      <w:r w:rsidR="00B518E0" w:rsidRPr="00857B9A">
        <w:rPr>
          <w:rFonts w:cs="Times New Roman"/>
          <w:sz w:val="28"/>
          <w:szCs w:val="28"/>
          <w:rtl/>
        </w:rPr>
        <w:t xml:space="preserve">يضغط </w:t>
      </w:r>
      <w:r w:rsidR="00B518E0" w:rsidRPr="00857B9A">
        <w:rPr>
          <w:rFonts w:hint="cs"/>
          <w:sz w:val="28"/>
          <w:szCs w:val="28"/>
          <w:rtl/>
        </w:rPr>
        <w:t xml:space="preserve"> </w:t>
      </w:r>
      <w:r w:rsidR="00B518E0" w:rsidRPr="00857B9A">
        <w:rPr>
          <w:rFonts w:cs="Arial" w:hint="cs"/>
          <w:sz w:val="28"/>
          <w:szCs w:val="28"/>
          <w:rtl/>
        </w:rPr>
        <w:t>المستخدم</w:t>
      </w:r>
      <w:r w:rsidR="008E117F" w:rsidRPr="00857B9A">
        <w:rPr>
          <w:rFonts w:cs="Times New Roman"/>
          <w:sz w:val="28"/>
          <w:szCs w:val="28"/>
          <w:rtl/>
        </w:rPr>
        <w:t xml:space="preserve"> على </w:t>
      </w:r>
      <w:proofErr w:type="spellStart"/>
      <w:r w:rsidR="008E117F" w:rsidRPr="00857B9A">
        <w:rPr>
          <w:rFonts w:cs="Times New Roman"/>
          <w:sz w:val="28"/>
          <w:szCs w:val="28"/>
          <w:rtl/>
        </w:rPr>
        <w:t>زرار</w:t>
      </w:r>
      <w:proofErr w:type="spellEnd"/>
      <w:r w:rsidR="008E117F" w:rsidRPr="00857B9A">
        <w:rPr>
          <w:rFonts w:cs="Times New Roman"/>
          <w:sz w:val="28"/>
          <w:szCs w:val="28"/>
          <w:rtl/>
        </w:rPr>
        <w:t xml:space="preserve"> تم </w:t>
      </w:r>
      <w:r w:rsidRPr="00857B9A">
        <w:rPr>
          <w:rFonts w:cs="Times New Roman" w:hint="cs"/>
          <w:sz w:val="28"/>
          <w:szCs w:val="28"/>
          <w:rtl/>
        </w:rPr>
        <w:t>الاستلام</w:t>
      </w:r>
      <w:r w:rsidR="008E117F" w:rsidRPr="00857B9A">
        <w:rPr>
          <w:rFonts w:cs="Times New Roman"/>
          <w:sz w:val="28"/>
          <w:szCs w:val="28"/>
          <w:rtl/>
        </w:rPr>
        <w:t xml:space="preserve"> في </w:t>
      </w:r>
      <w:r w:rsidRPr="00857B9A">
        <w:rPr>
          <w:rFonts w:cs="Arial" w:hint="cs"/>
          <w:sz w:val="28"/>
          <w:szCs w:val="28"/>
          <w:rtl/>
        </w:rPr>
        <w:t xml:space="preserve">حالة </w:t>
      </w:r>
      <w:r w:rsidR="008E117F" w:rsidRPr="00857B9A">
        <w:rPr>
          <w:rFonts w:cs="Times New Roman"/>
          <w:sz w:val="28"/>
          <w:szCs w:val="28"/>
          <w:rtl/>
        </w:rPr>
        <w:t xml:space="preserve"> قيد التوصيل يظهر </w:t>
      </w:r>
      <w:r w:rsidRPr="00857B9A">
        <w:rPr>
          <w:rFonts w:cs="Times New Roman" w:hint="cs"/>
          <w:sz w:val="28"/>
          <w:szCs w:val="28"/>
          <w:rtl/>
        </w:rPr>
        <w:t>له</w:t>
      </w:r>
      <w:r w:rsidRPr="00857B9A">
        <w:rPr>
          <w:rFonts w:hint="cs"/>
          <w:sz w:val="28"/>
          <w:szCs w:val="28"/>
          <w:rtl/>
        </w:rPr>
        <w:t xml:space="preserve"> </w:t>
      </w:r>
      <w:r w:rsidR="00F764B5" w:rsidRPr="00857B9A">
        <w:rPr>
          <w:rFonts w:cs="Times New Roman"/>
          <w:sz w:val="28"/>
          <w:szCs w:val="28"/>
          <w:rtl/>
        </w:rPr>
        <w:t xml:space="preserve"> بوب اب لتقييم </w:t>
      </w:r>
      <w:r w:rsidR="00F764B5" w:rsidRPr="00857B9A">
        <w:rPr>
          <w:rFonts w:hint="cs"/>
          <w:sz w:val="28"/>
          <w:szCs w:val="28"/>
          <w:rtl/>
        </w:rPr>
        <w:t xml:space="preserve"> </w:t>
      </w:r>
      <w:r w:rsidR="00F764B5" w:rsidRPr="00857B9A">
        <w:rPr>
          <w:rFonts w:cs="Arial" w:hint="cs"/>
          <w:sz w:val="28"/>
          <w:szCs w:val="28"/>
          <w:rtl/>
        </w:rPr>
        <w:t xml:space="preserve">المندوب </w:t>
      </w:r>
      <w:r w:rsidR="007277CA">
        <w:rPr>
          <w:rFonts w:cs="Times New Roman" w:hint="cs"/>
          <w:sz w:val="28"/>
          <w:szCs w:val="28"/>
          <w:rtl/>
        </w:rPr>
        <w:t xml:space="preserve"> </w:t>
      </w:r>
      <w:r w:rsidR="007277CA">
        <w:rPr>
          <w:rtl/>
        </w:rPr>
        <w:t xml:space="preserve">  </w:t>
      </w:r>
      <w:r w:rsidR="007277CA" w:rsidRPr="007277CA">
        <w:rPr>
          <w:b/>
          <w:bCs/>
          <w:color w:val="FF0000"/>
          <w:sz w:val="24"/>
          <w:szCs w:val="24"/>
          <w:rtl/>
        </w:rPr>
        <w:t>( إذا كان التوصيل عادى عن طريق المندوب ولا</w:t>
      </w:r>
      <w:r w:rsidR="007277CA" w:rsidRPr="007277CA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7277CA" w:rsidRPr="007277CA">
        <w:rPr>
          <w:b/>
          <w:bCs/>
          <w:color w:val="FF0000"/>
          <w:sz w:val="24"/>
          <w:szCs w:val="24"/>
          <w:rtl/>
        </w:rPr>
        <w:t>يظهر في حالة التوصيل الذاتي</w:t>
      </w:r>
      <w:r w:rsidR="007277CA" w:rsidRPr="007277CA">
        <w:rPr>
          <w:rFonts w:hint="cs"/>
          <w:b/>
          <w:bCs/>
          <w:color w:val="FF0000"/>
          <w:sz w:val="24"/>
          <w:szCs w:val="24"/>
          <w:rtl/>
        </w:rPr>
        <w:t xml:space="preserve"> )</w:t>
      </w:r>
      <w:r w:rsidR="008E117F" w:rsidRPr="007277CA">
        <w:rPr>
          <w:rFonts w:cs="Times New Roman"/>
          <w:b/>
          <w:bCs/>
          <w:color w:val="FF0000"/>
          <w:sz w:val="24"/>
          <w:szCs w:val="24"/>
          <w:rtl/>
        </w:rPr>
        <w:t xml:space="preserve"> </w:t>
      </w:r>
      <w:r w:rsidR="007277CA" w:rsidRPr="007277CA">
        <w:rPr>
          <w:rFonts w:cs="Times New Roman" w:hint="cs"/>
          <w:b/>
          <w:bCs/>
          <w:color w:val="FF0000"/>
          <w:sz w:val="24"/>
          <w:szCs w:val="24"/>
          <w:rtl/>
        </w:rPr>
        <w:t xml:space="preserve"> </w:t>
      </w:r>
      <w:r w:rsidR="008E117F" w:rsidRPr="00857B9A">
        <w:rPr>
          <w:rFonts w:cs="Times New Roman"/>
          <w:sz w:val="28"/>
          <w:szCs w:val="28"/>
          <w:rtl/>
        </w:rPr>
        <w:t>ويتحول الطلب عند الكل الى الطلب المنتهى</w:t>
      </w:r>
    </w:p>
    <w:p w:rsidR="007277CA" w:rsidRPr="007277CA" w:rsidRDefault="007277CA" w:rsidP="007277CA">
      <w:pPr>
        <w:pStyle w:val="a9"/>
        <w:numPr>
          <w:ilvl w:val="0"/>
          <w:numId w:val="17"/>
        </w:numPr>
        <w:bidi/>
        <w:rPr>
          <w:rFonts w:ascii="Arial" w:hAnsi="Arial" w:cstheme="minorBidi"/>
          <w:b/>
          <w:bCs/>
          <w:sz w:val="24"/>
          <w:szCs w:val="24"/>
          <w:lang w:bidi="ar-EG"/>
        </w:rPr>
      </w:pPr>
      <w:r>
        <w:rPr>
          <w:rFonts w:ascii="Arial" w:hAnsi="Arial" w:cstheme="minorBidi" w:hint="cs"/>
          <w:sz w:val="28"/>
          <w:szCs w:val="28"/>
          <w:rtl/>
          <w:lang w:bidi="ar-EG"/>
        </w:rPr>
        <w:t xml:space="preserve"> </w:t>
      </w:r>
      <w:r>
        <w:rPr>
          <w:rFonts w:hint="cs"/>
          <w:rtl/>
        </w:rPr>
        <w:t xml:space="preserve"> </w:t>
      </w:r>
      <w:r w:rsidRPr="007277CA">
        <w:rPr>
          <w:rFonts w:cs="Arial" w:hint="cs"/>
          <w:b/>
          <w:bCs/>
          <w:sz w:val="24"/>
          <w:szCs w:val="24"/>
          <w:rtl/>
        </w:rPr>
        <w:t xml:space="preserve">الطلب المنتهي </w:t>
      </w:r>
      <w:r w:rsidRPr="007277CA">
        <w:rPr>
          <w:b/>
          <w:bCs/>
          <w:sz w:val="24"/>
          <w:szCs w:val="24"/>
          <w:rtl/>
        </w:rPr>
        <w:t xml:space="preserve">عند العميل تظهر </w:t>
      </w:r>
      <w:r w:rsidRPr="007277CA">
        <w:rPr>
          <w:rFonts w:cs="Times New Roman" w:hint="cs"/>
          <w:b/>
          <w:bCs/>
          <w:sz w:val="24"/>
          <w:szCs w:val="24"/>
          <w:rtl/>
        </w:rPr>
        <w:t>به</w:t>
      </w:r>
      <w:r w:rsidRPr="007277CA">
        <w:rPr>
          <w:rFonts w:hint="cs"/>
          <w:b/>
          <w:bCs/>
          <w:sz w:val="24"/>
          <w:szCs w:val="24"/>
          <w:rtl/>
        </w:rPr>
        <w:t xml:space="preserve"> </w:t>
      </w:r>
      <w:r w:rsidRPr="007277CA">
        <w:rPr>
          <w:b/>
          <w:bCs/>
          <w:sz w:val="24"/>
          <w:szCs w:val="24"/>
          <w:rtl/>
        </w:rPr>
        <w:t xml:space="preserve"> كل التفاصيل ماعدا رقم الأسرة ورقم المندوب ويكون هناك </w:t>
      </w:r>
      <w:proofErr w:type="spellStart"/>
      <w:r w:rsidRPr="007277CA">
        <w:rPr>
          <w:b/>
          <w:bCs/>
          <w:sz w:val="24"/>
          <w:szCs w:val="24"/>
          <w:rtl/>
        </w:rPr>
        <w:t>زرار</w:t>
      </w:r>
      <w:proofErr w:type="spellEnd"/>
      <w:r w:rsidRPr="007277CA">
        <w:rPr>
          <w:b/>
          <w:bCs/>
          <w:sz w:val="24"/>
          <w:szCs w:val="24"/>
          <w:rtl/>
        </w:rPr>
        <w:t xml:space="preserve"> لتقييم </w:t>
      </w:r>
      <w:r w:rsidRPr="007277CA">
        <w:rPr>
          <w:rFonts w:cs="Times New Roman" w:hint="cs"/>
          <w:b/>
          <w:bCs/>
          <w:sz w:val="24"/>
          <w:szCs w:val="24"/>
          <w:rtl/>
        </w:rPr>
        <w:t>الطاهي</w:t>
      </w:r>
      <w:r w:rsidRPr="007277CA">
        <w:rPr>
          <w:b/>
          <w:bCs/>
          <w:sz w:val="24"/>
          <w:szCs w:val="24"/>
          <w:rtl/>
        </w:rPr>
        <w:t xml:space="preserve"> , الطلب المنتهى عند الأسرة يظهر </w:t>
      </w:r>
      <w:r w:rsidRPr="007277CA">
        <w:rPr>
          <w:rFonts w:cs="Times New Roman" w:hint="cs"/>
          <w:b/>
          <w:bCs/>
          <w:sz w:val="24"/>
          <w:szCs w:val="24"/>
          <w:rtl/>
        </w:rPr>
        <w:t>به</w:t>
      </w:r>
      <w:r w:rsidRPr="007277CA">
        <w:rPr>
          <w:b/>
          <w:bCs/>
          <w:sz w:val="24"/>
          <w:szCs w:val="24"/>
          <w:rtl/>
        </w:rPr>
        <w:t xml:space="preserve"> تفاصيل الطلب كاملة بدون </w:t>
      </w:r>
      <w:r w:rsidRPr="007277CA">
        <w:rPr>
          <w:rFonts w:cs="Times New Roman" w:hint="cs"/>
          <w:b/>
          <w:bCs/>
          <w:sz w:val="24"/>
          <w:szCs w:val="24"/>
          <w:rtl/>
        </w:rPr>
        <w:t>الاتصال</w:t>
      </w:r>
      <w:r w:rsidRPr="007277CA">
        <w:rPr>
          <w:b/>
          <w:bCs/>
          <w:sz w:val="24"/>
          <w:szCs w:val="24"/>
          <w:rtl/>
        </w:rPr>
        <w:t xml:space="preserve"> </w:t>
      </w:r>
      <w:r w:rsidRPr="007277CA">
        <w:rPr>
          <w:rFonts w:hint="cs"/>
          <w:b/>
          <w:bCs/>
          <w:sz w:val="24"/>
          <w:szCs w:val="24"/>
          <w:rtl/>
        </w:rPr>
        <w:t xml:space="preserve"> </w:t>
      </w:r>
      <w:r w:rsidRPr="007277CA">
        <w:rPr>
          <w:b/>
          <w:bCs/>
          <w:sz w:val="24"/>
          <w:szCs w:val="24"/>
          <w:rtl/>
        </w:rPr>
        <w:t>بالمندوب أو المستخدم</w:t>
      </w:r>
      <w:r>
        <w:rPr>
          <w:rFonts w:ascii="Arial" w:hAnsi="Arial" w:cstheme="minorBidi" w:hint="cs"/>
          <w:b/>
          <w:bCs/>
          <w:sz w:val="24"/>
          <w:szCs w:val="24"/>
          <w:rtl/>
          <w:lang w:bidi="ar-EG"/>
        </w:rPr>
        <w:t>.</w:t>
      </w:r>
      <w:bookmarkStart w:id="0" w:name="_GoBack"/>
      <w:bookmarkEnd w:id="0"/>
    </w:p>
    <w:p w:rsidR="008E117F" w:rsidRPr="007277CA" w:rsidRDefault="008E117F" w:rsidP="007277CA">
      <w:pPr>
        <w:pStyle w:val="a9"/>
        <w:bidi/>
        <w:rPr>
          <w:rFonts w:ascii="Arial" w:hAnsi="Arial" w:cstheme="minorBidi"/>
          <w:sz w:val="28"/>
          <w:szCs w:val="28"/>
          <w:rtl/>
          <w:lang w:bidi="ar-EG"/>
        </w:rPr>
      </w:pPr>
    </w:p>
    <w:sectPr w:rsidR="008E117F" w:rsidRPr="007277CA">
      <w:headerReference w:type="default" r:id="rId8"/>
      <w:footerReference w:type="default" r:id="rId9"/>
      <w:pgSz w:w="12240" w:h="15840"/>
      <w:pgMar w:top="1440" w:right="1440" w:bottom="1440" w:left="1440" w:header="432" w:footer="1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2E4" w:rsidRDefault="007132E4">
      <w:pPr>
        <w:spacing w:after="0" w:line="240" w:lineRule="auto"/>
      </w:pPr>
      <w:r>
        <w:separator/>
      </w:r>
    </w:p>
  </w:endnote>
  <w:endnote w:type="continuationSeparator" w:id="0">
    <w:p w:rsidR="007132E4" w:rsidRDefault="0071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354" w:rsidRDefault="00E3035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b/>
        <w:i/>
        <w:color w:val="D99594"/>
        <w:sz w:val="2"/>
        <w:szCs w:val="2"/>
      </w:rPr>
    </w:pPr>
  </w:p>
  <w:tbl>
    <w:tblPr>
      <w:tblStyle w:val="ab"/>
      <w:tblW w:w="11082" w:type="dxa"/>
      <w:tblInd w:w="-606" w:type="dxa"/>
      <w:tblBorders>
        <w:top w:val="single" w:sz="36" w:space="0" w:color="000000"/>
      </w:tblBorders>
      <w:tblLayout w:type="fixed"/>
      <w:tblLook w:val="0000" w:firstRow="0" w:lastRow="0" w:firstColumn="0" w:lastColumn="0" w:noHBand="0" w:noVBand="0"/>
    </w:tblPr>
    <w:tblGrid>
      <w:gridCol w:w="11082"/>
    </w:tblGrid>
    <w:tr w:rsidR="00E30354">
      <w:trPr>
        <w:trHeight w:val="100"/>
      </w:trPr>
      <w:tc>
        <w:tcPr>
          <w:tcW w:w="11082" w:type="dxa"/>
        </w:tcPr>
        <w:p w:rsidR="00E30354" w:rsidRDefault="00E3035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b/>
              <w:i/>
              <w:color w:val="D99594"/>
              <w:sz w:val="2"/>
              <w:szCs w:val="2"/>
            </w:rPr>
          </w:pPr>
        </w:p>
        <w:tbl>
          <w:tblPr>
            <w:tblStyle w:val="ac"/>
            <w:tblW w:w="10866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5379"/>
            <w:gridCol w:w="5487"/>
          </w:tblGrid>
          <w:tr w:rsidR="00E30354">
            <w:trPr>
              <w:trHeight w:val="680"/>
            </w:trPr>
            <w:tc>
              <w:tcPr>
                <w:tcW w:w="5379" w:type="dxa"/>
              </w:tcPr>
              <w:p w:rsidR="00E30354" w:rsidRDefault="00C52AE0" w:rsidP="005F1FB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680"/>
                    <w:tab w:val="right" w:pos="9360"/>
                  </w:tabs>
                  <w:ind w:left="-132"/>
                  <w:jc w:val="both"/>
                  <w:rPr>
                    <w:color w:val="000000"/>
                    <w:sz w:val="16"/>
                    <w:szCs w:val="16"/>
                  </w:rPr>
                </w:pPr>
                <w:r>
                  <w:rPr>
                    <w:color w:val="000000"/>
                    <w:sz w:val="16"/>
                    <w:szCs w:val="16"/>
                  </w:rPr>
                  <w:t>Headshot</w:t>
                </w:r>
                <w:r w:rsidR="00EB7098">
                  <w:rPr>
                    <w:color w:val="000000"/>
                    <w:sz w:val="16"/>
                    <w:szCs w:val="16"/>
                  </w:rPr>
                  <w:t xml:space="preserve"> Telecom and Information Technology</w:t>
                </w:r>
                <w:r w:rsidR="008F2C16">
                  <w:rPr>
                    <w:color w:val="000000"/>
                    <w:sz w:val="16"/>
                    <w:szCs w:val="16"/>
                  </w:rPr>
                  <w:t xml:space="preserve">, Building </w:t>
                </w:r>
                <w:r w:rsidR="008F2C16">
                  <w:rPr>
                    <w:rFonts w:cstheme="minorBidi"/>
                    <w:color w:val="000000"/>
                    <w:sz w:val="16"/>
                    <w:szCs w:val="16"/>
                    <w:lang w:bidi="ar-EG"/>
                  </w:rPr>
                  <w:t>No6500</w:t>
                </w:r>
                <w:r w:rsidR="00EB7098">
                  <w:rPr>
                    <w:color w:val="000000"/>
                    <w:sz w:val="16"/>
                    <w:szCs w:val="16"/>
                  </w:rPr>
                  <w:t xml:space="preserve">, office </w:t>
                </w:r>
                <w:r w:rsidR="008F2C16">
                  <w:rPr>
                    <w:color w:val="000000"/>
                    <w:sz w:val="16"/>
                    <w:szCs w:val="16"/>
                  </w:rPr>
                  <w:t>6505</w:t>
                </w:r>
                <w:r w:rsidR="00145A38">
                  <w:rPr>
                    <w:color w:val="000000"/>
                    <w:sz w:val="16"/>
                    <w:szCs w:val="16"/>
                  </w:rPr>
                  <w:t xml:space="preserve">,  ST. Ash Shaikh Abdul Rahman Ibn Hasan </w:t>
                </w:r>
                <w:r w:rsidR="00EB7098">
                  <w:rPr>
                    <w:color w:val="000000"/>
                    <w:sz w:val="16"/>
                    <w:szCs w:val="16"/>
                  </w:rPr>
                  <w:t>,</w:t>
                </w:r>
                <w:r w:rsidR="00145A38">
                  <w:rPr>
                    <w:color w:val="000000"/>
                    <w:sz w:val="16"/>
                    <w:szCs w:val="16"/>
                  </w:rPr>
                  <w:t xml:space="preserve"> District. </w:t>
                </w:r>
                <w:proofErr w:type="spellStart"/>
                <w:r w:rsidR="00145A38">
                  <w:rPr>
                    <w:color w:val="000000"/>
                    <w:sz w:val="16"/>
                    <w:szCs w:val="16"/>
                  </w:rPr>
                  <w:t>AlWizarzt</w:t>
                </w:r>
                <w:proofErr w:type="spellEnd"/>
                <w:r w:rsidR="00145A38">
                  <w:rPr>
                    <w:color w:val="000000"/>
                    <w:sz w:val="16"/>
                    <w:szCs w:val="16"/>
                  </w:rPr>
                  <w:t xml:space="preserve"> </w:t>
                </w:r>
                <w:proofErr w:type="spellStart"/>
                <w:r w:rsidR="00145A38">
                  <w:rPr>
                    <w:color w:val="000000"/>
                    <w:sz w:val="16"/>
                    <w:szCs w:val="16"/>
                  </w:rPr>
                  <w:t>Dist</w:t>
                </w:r>
                <w:proofErr w:type="spellEnd"/>
                <w:r w:rsidR="00EB7098">
                  <w:rPr>
                    <w:color w:val="000000"/>
                    <w:sz w:val="16"/>
                    <w:szCs w:val="16"/>
                  </w:rPr>
                  <w:t xml:space="preserve"> Riyadh, Saudi Arabia. Box: 26855 Post code: </w:t>
                </w:r>
                <w:r w:rsidR="005F1FB8">
                  <w:rPr>
                    <w:color w:val="000000"/>
                    <w:sz w:val="16"/>
                    <w:szCs w:val="16"/>
                  </w:rPr>
                  <w:t>12626</w:t>
                </w:r>
                <w:r w:rsidR="00EB7098">
                  <w:rPr>
                    <w:color w:val="000000"/>
                    <w:sz w:val="16"/>
                    <w:szCs w:val="16"/>
                  </w:rPr>
                  <w:t>. Tel: +966-92001024</w:t>
                </w:r>
                <w:r w:rsidR="00D92DD4">
                  <w:rPr>
                    <w:color w:val="000000"/>
                    <w:sz w:val="16"/>
                    <w:szCs w:val="16"/>
                  </w:rPr>
                  <w:t>1</w:t>
                </w:r>
                <w:r w:rsidR="00EB7098">
                  <w:rPr>
                    <w:color w:val="000000"/>
                    <w:sz w:val="16"/>
                    <w:szCs w:val="16"/>
                  </w:rPr>
                  <w:t xml:space="preserve"> </w:t>
                </w:r>
              </w:p>
              <w:p w:rsidR="00E30354" w:rsidRDefault="00E3035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680"/>
                    <w:tab w:val="right" w:pos="9360"/>
                  </w:tabs>
                  <w:rPr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5487" w:type="dxa"/>
              </w:tcPr>
              <w:p w:rsidR="00E30354" w:rsidRDefault="00EB7098" w:rsidP="008F2C16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680"/>
                    <w:tab w:val="right" w:pos="9360"/>
                  </w:tabs>
                  <w:bidi/>
                  <w:jc w:val="both"/>
                  <w:rPr>
                    <w:color w:val="000000"/>
                    <w:sz w:val="17"/>
                    <w:szCs w:val="17"/>
                  </w:rPr>
                </w:pP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 xml:space="preserve">مؤسسة </w:t>
                </w:r>
                <w:proofErr w:type="spellStart"/>
                <w:r w:rsidR="00C52AE0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>هيدشوت</w:t>
                </w:r>
                <w:proofErr w:type="spellEnd"/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 xml:space="preserve"> </w:t>
                </w:r>
                <w:r w:rsidR="00C52AE0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>للاتصالات</w:t>
                </w: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 xml:space="preserve"> وتقنية المعلومات،</w:t>
                </w:r>
                <w:r w:rsidR="00AE5D9A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 xml:space="preserve"> رقم المبني </w:t>
                </w:r>
                <w:r w:rsidR="008F2C16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>6500</w:t>
                </w:r>
                <w:r w:rsidR="00C52AE0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 xml:space="preserve"> وحده رقم 6505</w:t>
                </w: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 xml:space="preserve"> شارع </w:t>
                </w:r>
                <w:r w:rsidR="00C52AE0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>الشيخ عبد الرحمن بن حسن حي الوزارات</w:t>
                </w: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>، الرياض، المملكة العربية السعودية</w:t>
                </w:r>
                <w:r>
                  <w:rPr>
                    <w:color w:val="000000"/>
                    <w:sz w:val="17"/>
                    <w:szCs w:val="17"/>
                    <w:rtl/>
                  </w:rPr>
                  <w:t xml:space="preserve">. </w:t>
                </w: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>صندوق البريد</w:t>
                </w:r>
                <w:r>
                  <w:rPr>
                    <w:color w:val="000000"/>
                    <w:sz w:val="17"/>
                    <w:szCs w:val="17"/>
                    <w:rtl/>
                  </w:rPr>
                  <w:t xml:space="preserve">: 26855 </w:t>
                </w: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>الرمز البريدي</w:t>
                </w:r>
                <w:r>
                  <w:rPr>
                    <w:color w:val="000000"/>
                    <w:sz w:val="17"/>
                    <w:szCs w:val="17"/>
                    <w:rtl/>
                  </w:rPr>
                  <w:t xml:space="preserve">: </w:t>
                </w:r>
                <w:r w:rsidR="008F2C16">
                  <w:rPr>
                    <w:rFonts w:hint="cs"/>
                    <w:color w:val="000000"/>
                    <w:sz w:val="17"/>
                    <w:szCs w:val="17"/>
                    <w:rtl/>
                  </w:rPr>
                  <w:t>12626</w:t>
                </w:r>
                <w:r w:rsidR="00B604B6">
                  <w:rPr>
                    <w:rFonts w:cs="Times New Roman" w:hint="cs"/>
                    <w:color w:val="000000"/>
                    <w:sz w:val="17"/>
                    <w:szCs w:val="17"/>
                    <w:rtl/>
                  </w:rPr>
                  <w:t xml:space="preserve"> الرقم الاضافي </w:t>
                </w:r>
                <w:r w:rsidR="00B604B6">
                  <w:rPr>
                    <w:rFonts w:cs="Times New Roman"/>
                    <w:color w:val="000000"/>
                    <w:sz w:val="17"/>
                    <w:szCs w:val="17"/>
                  </w:rPr>
                  <w:t>3234</w:t>
                </w:r>
                <w:r w:rsidR="008F18C8">
                  <w:rPr>
                    <w:rFonts w:cs="Times New Roman" w:hint="cs"/>
                    <w:color w:val="000000"/>
                    <w:sz w:val="17"/>
                    <w:szCs w:val="17"/>
                    <w:rtl/>
                    <w:lang w:bidi="ar-EG"/>
                  </w:rPr>
                  <w:t xml:space="preserve"> </w:t>
                </w:r>
                <w:r>
                  <w:rPr>
                    <w:rFonts w:cs="Times New Roman"/>
                    <w:color w:val="000000"/>
                    <w:sz w:val="17"/>
                    <w:szCs w:val="17"/>
                    <w:rtl/>
                  </w:rPr>
                  <w:t>هاتف</w:t>
                </w:r>
                <w:r>
                  <w:rPr>
                    <w:color w:val="000000"/>
                    <w:sz w:val="17"/>
                    <w:szCs w:val="17"/>
                    <w:rtl/>
                  </w:rPr>
                  <w:t>: 92001024</w:t>
                </w:r>
                <w:r w:rsidR="00732640">
                  <w:rPr>
                    <w:rFonts w:hint="cs"/>
                    <w:color w:val="000000"/>
                    <w:sz w:val="17"/>
                    <w:szCs w:val="17"/>
                    <w:rtl/>
                  </w:rPr>
                  <w:t>1</w:t>
                </w:r>
                <w:r>
                  <w:rPr>
                    <w:color w:val="000000"/>
                    <w:sz w:val="17"/>
                    <w:szCs w:val="17"/>
                    <w:rtl/>
                  </w:rPr>
                  <w:t xml:space="preserve"> -+966</w:t>
                </w:r>
              </w:p>
            </w:tc>
          </w:tr>
        </w:tbl>
        <w:p w:rsidR="00E30354" w:rsidRDefault="00E303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</w:rPr>
          </w:pPr>
        </w:p>
      </w:tc>
    </w:tr>
  </w:tbl>
  <w:p w:rsidR="00E30354" w:rsidRDefault="00E303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2E4" w:rsidRDefault="007132E4">
      <w:pPr>
        <w:spacing w:after="0" w:line="240" w:lineRule="auto"/>
      </w:pPr>
      <w:r>
        <w:separator/>
      </w:r>
    </w:p>
  </w:footnote>
  <w:footnote w:type="continuationSeparator" w:id="0">
    <w:p w:rsidR="007132E4" w:rsidRDefault="0071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354" w:rsidRDefault="00E3035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Arial" w:eastAsia="Arial" w:hAnsi="Arial" w:cs="Arial"/>
        <w:b/>
        <w:sz w:val="24"/>
        <w:szCs w:val="24"/>
      </w:rPr>
    </w:pPr>
  </w:p>
  <w:tbl>
    <w:tblPr>
      <w:tblStyle w:val="aa"/>
      <w:tblW w:w="10743" w:type="dxa"/>
      <w:tblInd w:w="-546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788"/>
      <w:gridCol w:w="3456"/>
      <w:gridCol w:w="3499"/>
    </w:tblGrid>
    <w:tr w:rsidR="00E30354">
      <w:trPr>
        <w:trHeight w:val="1800"/>
      </w:trPr>
      <w:tc>
        <w:tcPr>
          <w:tcW w:w="3788" w:type="dxa"/>
          <w:tcBorders>
            <w:bottom w:val="single" w:sz="24" w:space="0" w:color="000000"/>
          </w:tcBorders>
          <w:shd w:val="clear" w:color="auto" w:fill="auto"/>
          <w:vAlign w:val="center"/>
        </w:tcPr>
        <w:p w:rsidR="00E30354" w:rsidRDefault="00B950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b/>
              <w:i/>
              <w:color w:val="000000"/>
              <w:sz w:val="30"/>
              <w:szCs w:val="30"/>
            </w:rPr>
          </w:pPr>
          <w:r>
            <w:rPr>
              <w:rFonts w:cs="Arial"/>
              <w:b/>
              <w:i/>
              <w:color w:val="000000"/>
              <w:sz w:val="30"/>
              <w:szCs w:val="30"/>
            </w:rPr>
            <w:t xml:space="preserve">Headshot </w:t>
          </w:r>
          <w:r w:rsidR="00EB7098">
            <w:rPr>
              <w:b/>
              <w:i/>
              <w:color w:val="000000"/>
              <w:sz w:val="30"/>
              <w:szCs w:val="30"/>
            </w:rPr>
            <w:t>Telecom &amp; Information Technology Est</w:t>
          </w:r>
        </w:p>
        <w:p w:rsidR="00E30354" w:rsidRDefault="00EB70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b/>
              <w:i/>
              <w:color w:val="000000"/>
              <w:sz w:val="30"/>
              <w:szCs w:val="30"/>
            </w:rPr>
          </w:pPr>
          <w:r>
            <w:rPr>
              <w:b/>
              <w:i/>
              <w:color w:val="000000"/>
              <w:sz w:val="30"/>
              <w:szCs w:val="30"/>
            </w:rPr>
            <w:t xml:space="preserve">C.R: </w:t>
          </w:r>
          <w:r w:rsidR="00B950BE" w:rsidRPr="00B950BE">
            <w:rPr>
              <w:b/>
              <w:i/>
              <w:color w:val="000000"/>
              <w:sz w:val="30"/>
              <w:szCs w:val="30"/>
            </w:rPr>
            <w:t>1010582859</w:t>
          </w:r>
        </w:p>
      </w:tc>
      <w:tc>
        <w:tcPr>
          <w:tcW w:w="3456" w:type="dxa"/>
          <w:tcBorders>
            <w:bottom w:val="single" w:sz="24" w:space="0" w:color="000000"/>
          </w:tcBorders>
          <w:shd w:val="clear" w:color="auto" w:fill="auto"/>
        </w:tcPr>
        <w:p w:rsidR="00E30354" w:rsidRDefault="00EB70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b/>
              <w:i/>
              <w:color w:val="000000"/>
              <w:sz w:val="30"/>
              <w:szCs w:val="30"/>
            </w:rPr>
          </w:pPr>
          <w:r>
            <w:rPr>
              <w:b/>
              <w:i/>
              <w:noProof/>
              <w:color w:val="000000"/>
              <w:sz w:val="30"/>
              <w:szCs w:val="30"/>
            </w:rPr>
            <w:drawing>
              <wp:inline distT="0" distB="0" distL="0" distR="0">
                <wp:extent cx="2200275" cy="1162050"/>
                <wp:effectExtent l="0" t="0" r="9525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2957" cy="116874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9" w:type="dxa"/>
          <w:tcBorders>
            <w:bottom w:val="single" w:sz="24" w:space="0" w:color="000000"/>
          </w:tcBorders>
          <w:shd w:val="clear" w:color="auto" w:fill="auto"/>
          <w:vAlign w:val="center"/>
        </w:tcPr>
        <w:p w:rsidR="00E30354" w:rsidRPr="00EF4EE8" w:rsidRDefault="00EB7098" w:rsidP="003646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bCs/>
              <w:i/>
              <w:color w:val="000000"/>
              <w:sz w:val="30"/>
              <w:szCs w:val="30"/>
              <w:lang w:bidi="ar-EG"/>
            </w:rPr>
          </w:pPr>
          <w:r w:rsidRPr="00EF4EE8">
            <w:rPr>
              <w:rFonts w:cs="Times New Roman"/>
              <w:bCs/>
              <w:i/>
              <w:color w:val="000000"/>
              <w:sz w:val="30"/>
              <w:szCs w:val="30"/>
              <w:rtl/>
            </w:rPr>
            <w:t xml:space="preserve">مؤسسة </w:t>
          </w:r>
          <w:r w:rsidR="0036465C" w:rsidRPr="00EF4EE8">
            <w:rPr>
              <w:rFonts w:cs="Times New Roman" w:hint="cs"/>
              <w:bCs/>
              <w:i/>
              <w:color w:val="000000"/>
              <w:sz w:val="30"/>
              <w:szCs w:val="30"/>
              <w:rtl/>
            </w:rPr>
            <w:t>هيدشوت</w:t>
          </w:r>
        </w:p>
        <w:p w:rsidR="00E30354" w:rsidRPr="00EF4EE8" w:rsidRDefault="00EB70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bCs/>
              <w:i/>
              <w:color w:val="000000"/>
              <w:sz w:val="30"/>
              <w:szCs w:val="30"/>
            </w:rPr>
          </w:pPr>
          <w:r w:rsidRPr="00EF4EE8">
            <w:rPr>
              <w:rFonts w:cs="Times New Roman"/>
              <w:bCs/>
              <w:i/>
              <w:color w:val="000000"/>
              <w:sz w:val="30"/>
              <w:szCs w:val="30"/>
              <w:rtl/>
            </w:rPr>
            <w:t>للاتصالات وتقنية المعلومات</w:t>
          </w:r>
        </w:p>
        <w:p w:rsidR="00E30354" w:rsidRPr="00EF4EE8" w:rsidRDefault="00EB7098" w:rsidP="00EF4E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cstheme="minorBidi"/>
              <w:b/>
              <w:i/>
              <w:color w:val="000000"/>
              <w:sz w:val="30"/>
              <w:szCs w:val="30"/>
              <w:rtl/>
              <w:lang w:bidi="ar-EG"/>
            </w:rPr>
          </w:pPr>
          <w:r w:rsidRPr="00EF4EE8">
            <w:rPr>
              <w:rFonts w:cs="Times New Roman"/>
              <w:bCs/>
              <w:i/>
              <w:color w:val="000000"/>
              <w:sz w:val="30"/>
              <w:szCs w:val="30"/>
              <w:rtl/>
            </w:rPr>
            <w:t xml:space="preserve">س </w:t>
          </w:r>
          <w:r w:rsidRPr="00EF4EE8">
            <w:rPr>
              <w:bCs/>
              <w:i/>
              <w:color w:val="000000"/>
              <w:sz w:val="30"/>
              <w:szCs w:val="30"/>
              <w:rtl/>
            </w:rPr>
            <w:t xml:space="preserve">. </w:t>
          </w:r>
          <w:r w:rsidRPr="00EF4EE8">
            <w:rPr>
              <w:rFonts w:cs="Times New Roman"/>
              <w:bCs/>
              <w:i/>
              <w:color w:val="000000"/>
              <w:sz w:val="30"/>
              <w:szCs w:val="30"/>
              <w:rtl/>
            </w:rPr>
            <w:t>ت</w:t>
          </w:r>
          <w:r w:rsidR="00EF4EE8" w:rsidRPr="00EF4EE8">
            <w:rPr>
              <w:rFonts w:cstheme="minorBidi" w:hint="cs"/>
              <w:bCs/>
              <w:i/>
              <w:color w:val="000000"/>
              <w:sz w:val="30"/>
              <w:szCs w:val="30"/>
              <w:rtl/>
              <w:lang w:bidi="ar-EG"/>
            </w:rPr>
            <w:t xml:space="preserve"> :  1010582859</w:t>
          </w:r>
        </w:p>
      </w:tc>
    </w:tr>
  </w:tbl>
  <w:p w:rsidR="00E30354" w:rsidRDefault="00E303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i/>
        <w:color w:val="D99594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11FD"/>
    <w:multiLevelType w:val="multilevel"/>
    <w:tmpl w:val="AECA1014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571"/>
    <w:multiLevelType w:val="hybridMultilevel"/>
    <w:tmpl w:val="BC4E9A74"/>
    <w:lvl w:ilvl="0" w:tplc="25A0B83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DA20AB"/>
    <w:multiLevelType w:val="hybridMultilevel"/>
    <w:tmpl w:val="F648D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54379"/>
    <w:multiLevelType w:val="multilevel"/>
    <w:tmpl w:val="7A4A06CE"/>
    <w:lvl w:ilvl="0">
      <w:start w:val="1"/>
      <w:numFmt w:val="bullet"/>
      <w:lvlText w:val="❖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546578"/>
    <w:multiLevelType w:val="hybridMultilevel"/>
    <w:tmpl w:val="59F6A40E"/>
    <w:lvl w:ilvl="0" w:tplc="4AA2BE6C">
      <w:start w:val="1"/>
      <w:numFmt w:val="decimal"/>
      <w:lvlText w:val="%1-"/>
      <w:lvlJc w:val="left"/>
      <w:pPr>
        <w:ind w:left="720" w:hanging="360"/>
      </w:pPr>
      <w:rPr>
        <w:rFonts w:ascii="Arial" w:eastAsia="Calibr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D3773"/>
    <w:multiLevelType w:val="multilevel"/>
    <w:tmpl w:val="F5A0B2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CC55CD6"/>
    <w:multiLevelType w:val="hybridMultilevel"/>
    <w:tmpl w:val="76007F0A"/>
    <w:lvl w:ilvl="0" w:tplc="1444D8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2617D"/>
    <w:multiLevelType w:val="multilevel"/>
    <w:tmpl w:val="6602D0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4021409"/>
    <w:multiLevelType w:val="hybridMultilevel"/>
    <w:tmpl w:val="8B303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A7C8D"/>
    <w:multiLevelType w:val="hybridMultilevel"/>
    <w:tmpl w:val="8E6E77F2"/>
    <w:lvl w:ilvl="0" w:tplc="D8A00D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85FFF"/>
    <w:multiLevelType w:val="hybridMultilevel"/>
    <w:tmpl w:val="06EAA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D0C29"/>
    <w:multiLevelType w:val="hybridMultilevel"/>
    <w:tmpl w:val="488EFEB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D7908DB"/>
    <w:multiLevelType w:val="hybridMultilevel"/>
    <w:tmpl w:val="F48C5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F4B0D"/>
    <w:multiLevelType w:val="hybridMultilevel"/>
    <w:tmpl w:val="34C26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86B65"/>
    <w:multiLevelType w:val="multilevel"/>
    <w:tmpl w:val="B71AE27A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00A0B"/>
    <w:multiLevelType w:val="hybridMultilevel"/>
    <w:tmpl w:val="EE74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73560"/>
    <w:multiLevelType w:val="hybridMultilevel"/>
    <w:tmpl w:val="F0D0F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E0518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1"/>
  </w:num>
  <w:num w:numId="8">
    <w:abstractNumId w:val="16"/>
  </w:num>
  <w:num w:numId="9">
    <w:abstractNumId w:val="15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12"/>
  </w:num>
  <w:num w:numId="15">
    <w:abstractNumId w:val="13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0354"/>
    <w:rsid w:val="0000529D"/>
    <w:rsid w:val="00011A37"/>
    <w:rsid w:val="00016471"/>
    <w:rsid w:val="000265FB"/>
    <w:rsid w:val="00044939"/>
    <w:rsid w:val="00046A85"/>
    <w:rsid w:val="00047D36"/>
    <w:rsid w:val="00072282"/>
    <w:rsid w:val="000A0604"/>
    <w:rsid w:val="000B2CA5"/>
    <w:rsid w:val="000B7D60"/>
    <w:rsid w:val="000D6D36"/>
    <w:rsid w:val="000E6144"/>
    <w:rsid w:val="000F2954"/>
    <w:rsid w:val="001205C6"/>
    <w:rsid w:val="00145A38"/>
    <w:rsid w:val="00177F35"/>
    <w:rsid w:val="001802E7"/>
    <w:rsid w:val="00180E0F"/>
    <w:rsid w:val="001A00B8"/>
    <w:rsid w:val="001E522B"/>
    <w:rsid w:val="001E5C4B"/>
    <w:rsid w:val="00210AB6"/>
    <w:rsid w:val="00226798"/>
    <w:rsid w:val="0023304B"/>
    <w:rsid w:val="00234DD5"/>
    <w:rsid w:val="00243E32"/>
    <w:rsid w:val="00253BEA"/>
    <w:rsid w:val="00275EDF"/>
    <w:rsid w:val="002A01F6"/>
    <w:rsid w:val="002A4554"/>
    <w:rsid w:val="002B6A9D"/>
    <w:rsid w:val="002C0433"/>
    <w:rsid w:val="002D681B"/>
    <w:rsid w:val="002F6F76"/>
    <w:rsid w:val="00307028"/>
    <w:rsid w:val="00324F9D"/>
    <w:rsid w:val="00333A4A"/>
    <w:rsid w:val="0034046C"/>
    <w:rsid w:val="00343924"/>
    <w:rsid w:val="00350338"/>
    <w:rsid w:val="0035159C"/>
    <w:rsid w:val="003547D3"/>
    <w:rsid w:val="00354BC9"/>
    <w:rsid w:val="003572A3"/>
    <w:rsid w:val="00363589"/>
    <w:rsid w:val="0036465C"/>
    <w:rsid w:val="00371744"/>
    <w:rsid w:val="00374647"/>
    <w:rsid w:val="0038720C"/>
    <w:rsid w:val="003900CD"/>
    <w:rsid w:val="0039779F"/>
    <w:rsid w:val="003B7560"/>
    <w:rsid w:val="003B7EEC"/>
    <w:rsid w:val="003D16D1"/>
    <w:rsid w:val="003F2197"/>
    <w:rsid w:val="003F2C56"/>
    <w:rsid w:val="004065D0"/>
    <w:rsid w:val="00406CB1"/>
    <w:rsid w:val="00412B5D"/>
    <w:rsid w:val="00420DE1"/>
    <w:rsid w:val="00421FB0"/>
    <w:rsid w:val="00425EA6"/>
    <w:rsid w:val="00426871"/>
    <w:rsid w:val="00431338"/>
    <w:rsid w:val="00451519"/>
    <w:rsid w:val="00460B04"/>
    <w:rsid w:val="00467382"/>
    <w:rsid w:val="00477F2C"/>
    <w:rsid w:val="004831D0"/>
    <w:rsid w:val="00493E8F"/>
    <w:rsid w:val="004A02C0"/>
    <w:rsid w:val="004A139E"/>
    <w:rsid w:val="004B3225"/>
    <w:rsid w:val="004B7683"/>
    <w:rsid w:val="004C0662"/>
    <w:rsid w:val="004C2354"/>
    <w:rsid w:val="004C65A3"/>
    <w:rsid w:val="004D2E6A"/>
    <w:rsid w:val="004E5660"/>
    <w:rsid w:val="004E7FDD"/>
    <w:rsid w:val="0051319A"/>
    <w:rsid w:val="005149FE"/>
    <w:rsid w:val="00521F9F"/>
    <w:rsid w:val="005276BD"/>
    <w:rsid w:val="0055487B"/>
    <w:rsid w:val="00560967"/>
    <w:rsid w:val="00561DC0"/>
    <w:rsid w:val="00584E85"/>
    <w:rsid w:val="005C67AC"/>
    <w:rsid w:val="005F1FB8"/>
    <w:rsid w:val="00614A3F"/>
    <w:rsid w:val="00620F53"/>
    <w:rsid w:val="00623C67"/>
    <w:rsid w:val="0062642C"/>
    <w:rsid w:val="006313BC"/>
    <w:rsid w:val="00645435"/>
    <w:rsid w:val="00651A77"/>
    <w:rsid w:val="006547AB"/>
    <w:rsid w:val="00655DF4"/>
    <w:rsid w:val="00663E9F"/>
    <w:rsid w:val="006729AE"/>
    <w:rsid w:val="00675B0B"/>
    <w:rsid w:val="006979EA"/>
    <w:rsid w:val="006A4D80"/>
    <w:rsid w:val="006A683F"/>
    <w:rsid w:val="006A6B0C"/>
    <w:rsid w:val="006B0B71"/>
    <w:rsid w:val="006B16EB"/>
    <w:rsid w:val="006D0454"/>
    <w:rsid w:val="006F1152"/>
    <w:rsid w:val="006F1331"/>
    <w:rsid w:val="006F445F"/>
    <w:rsid w:val="00703F28"/>
    <w:rsid w:val="007132E4"/>
    <w:rsid w:val="00714DB6"/>
    <w:rsid w:val="00721133"/>
    <w:rsid w:val="00722DCF"/>
    <w:rsid w:val="007277CA"/>
    <w:rsid w:val="00732640"/>
    <w:rsid w:val="0073587A"/>
    <w:rsid w:val="00761B92"/>
    <w:rsid w:val="007718F7"/>
    <w:rsid w:val="007A2BA4"/>
    <w:rsid w:val="007A5C55"/>
    <w:rsid w:val="007B2BE5"/>
    <w:rsid w:val="007B61DD"/>
    <w:rsid w:val="007D0507"/>
    <w:rsid w:val="008055AE"/>
    <w:rsid w:val="00823F91"/>
    <w:rsid w:val="00845D5B"/>
    <w:rsid w:val="00857B9A"/>
    <w:rsid w:val="008632DA"/>
    <w:rsid w:val="0087374E"/>
    <w:rsid w:val="008C72B4"/>
    <w:rsid w:val="008C73BC"/>
    <w:rsid w:val="008E117F"/>
    <w:rsid w:val="008E796A"/>
    <w:rsid w:val="008F18C8"/>
    <w:rsid w:val="008F2C16"/>
    <w:rsid w:val="00901FAE"/>
    <w:rsid w:val="00911E79"/>
    <w:rsid w:val="009219B1"/>
    <w:rsid w:val="009337D8"/>
    <w:rsid w:val="0094105A"/>
    <w:rsid w:val="009436C9"/>
    <w:rsid w:val="009550AC"/>
    <w:rsid w:val="009649D6"/>
    <w:rsid w:val="0097190B"/>
    <w:rsid w:val="0099522D"/>
    <w:rsid w:val="009A1470"/>
    <w:rsid w:val="009B208E"/>
    <w:rsid w:val="009B4049"/>
    <w:rsid w:val="009B63C9"/>
    <w:rsid w:val="009C0022"/>
    <w:rsid w:val="009C22B6"/>
    <w:rsid w:val="009D38BE"/>
    <w:rsid w:val="009E1F19"/>
    <w:rsid w:val="009E43DF"/>
    <w:rsid w:val="009F48C7"/>
    <w:rsid w:val="00A13264"/>
    <w:rsid w:val="00A40228"/>
    <w:rsid w:val="00A42286"/>
    <w:rsid w:val="00A46772"/>
    <w:rsid w:val="00A54CE7"/>
    <w:rsid w:val="00A62947"/>
    <w:rsid w:val="00A6750B"/>
    <w:rsid w:val="00A72573"/>
    <w:rsid w:val="00A828DD"/>
    <w:rsid w:val="00A8546D"/>
    <w:rsid w:val="00A97664"/>
    <w:rsid w:val="00AB166F"/>
    <w:rsid w:val="00AB31BF"/>
    <w:rsid w:val="00AD2AB7"/>
    <w:rsid w:val="00AD37D5"/>
    <w:rsid w:val="00AD4084"/>
    <w:rsid w:val="00AD4E03"/>
    <w:rsid w:val="00AD7043"/>
    <w:rsid w:val="00AE5D9A"/>
    <w:rsid w:val="00AF72BE"/>
    <w:rsid w:val="00B02B84"/>
    <w:rsid w:val="00B118FD"/>
    <w:rsid w:val="00B15C10"/>
    <w:rsid w:val="00B16B61"/>
    <w:rsid w:val="00B20427"/>
    <w:rsid w:val="00B31DED"/>
    <w:rsid w:val="00B518E0"/>
    <w:rsid w:val="00B55C1A"/>
    <w:rsid w:val="00B604B6"/>
    <w:rsid w:val="00B667B8"/>
    <w:rsid w:val="00B77D9F"/>
    <w:rsid w:val="00B86BD4"/>
    <w:rsid w:val="00B87345"/>
    <w:rsid w:val="00B87BFA"/>
    <w:rsid w:val="00B950BE"/>
    <w:rsid w:val="00BB2374"/>
    <w:rsid w:val="00BC19B8"/>
    <w:rsid w:val="00BD1768"/>
    <w:rsid w:val="00BE01F7"/>
    <w:rsid w:val="00BE23FA"/>
    <w:rsid w:val="00BF469D"/>
    <w:rsid w:val="00C10834"/>
    <w:rsid w:val="00C1752B"/>
    <w:rsid w:val="00C27693"/>
    <w:rsid w:val="00C31677"/>
    <w:rsid w:val="00C34E22"/>
    <w:rsid w:val="00C507D8"/>
    <w:rsid w:val="00C52143"/>
    <w:rsid w:val="00C52AE0"/>
    <w:rsid w:val="00C536C4"/>
    <w:rsid w:val="00C61588"/>
    <w:rsid w:val="00C63415"/>
    <w:rsid w:val="00C7097B"/>
    <w:rsid w:val="00C72737"/>
    <w:rsid w:val="00C779A9"/>
    <w:rsid w:val="00C8234C"/>
    <w:rsid w:val="00C87468"/>
    <w:rsid w:val="00C908E8"/>
    <w:rsid w:val="00C93FF8"/>
    <w:rsid w:val="00CB42AE"/>
    <w:rsid w:val="00CD61C3"/>
    <w:rsid w:val="00CE3B65"/>
    <w:rsid w:val="00CE7550"/>
    <w:rsid w:val="00D0022D"/>
    <w:rsid w:val="00D00933"/>
    <w:rsid w:val="00D0321B"/>
    <w:rsid w:val="00D0411D"/>
    <w:rsid w:val="00D1274E"/>
    <w:rsid w:val="00D1292D"/>
    <w:rsid w:val="00D20D70"/>
    <w:rsid w:val="00D25F63"/>
    <w:rsid w:val="00D27372"/>
    <w:rsid w:val="00D37B58"/>
    <w:rsid w:val="00D40580"/>
    <w:rsid w:val="00D54AB6"/>
    <w:rsid w:val="00D807C5"/>
    <w:rsid w:val="00D9223C"/>
    <w:rsid w:val="00D92DD4"/>
    <w:rsid w:val="00DB5899"/>
    <w:rsid w:val="00DB6FFA"/>
    <w:rsid w:val="00DB7CFB"/>
    <w:rsid w:val="00DC4EA6"/>
    <w:rsid w:val="00DD3954"/>
    <w:rsid w:val="00DE137C"/>
    <w:rsid w:val="00DE6ADC"/>
    <w:rsid w:val="00E30354"/>
    <w:rsid w:val="00E3133C"/>
    <w:rsid w:val="00E328F1"/>
    <w:rsid w:val="00E36C66"/>
    <w:rsid w:val="00E638B2"/>
    <w:rsid w:val="00E6722C"/>
    <w:rsid w:val="00E717BA"/>
    <w:rsid w:val="00E82738"/>
    <w:rsid w:val="00EA7872"/>
    <w:rsid w:val="00EB7098"/>
    <w:rsid w:val="00EC5E9B"/>
    <w:rsid w:val="00EC77B5"/>
    <w:rsid w:val="00EF1431"/>
    <w:rsid w:val="00EF1D66"/>
    <w:rsid w:val="00EF4EE8"/>
    <w:rsid w:val="00F00FB4"/>
    <w:rsid w:val="00F03977"/>
    <w:rsid w:val="00F45CD7"/>
    <w:rsid w:val="00F633E7"/>
    <w:rsid w:val="00F764B5"/>
    <w:rsid w:val="00F77954"/>
    <w:rsid w:val="00F82F3B"/>
    <w:rsid w:val="00FA6BB9"/>
    <w:rsid w:val="00FB1FC2"/>
    <w:rsid w:val="00FC2372"/>
    <w:rsid w:val="00FC2EBA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CC4D5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link w:val="Char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Char">
    <w:name w:val="عنوان فرعي Char"/>
    <w:basedOn w:val="a0"/>
    <w:link w:val="a4"/>
    <w:uiPriority w:val="11"/>
    <w:rsid w:val="007F77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7F7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7F77EC"/>
  </w:style>
  <w:style w:type="paragraph" w:styleId="a6">
    <w:name w:val="footer"/>
    <w:basedOn w:val="a"/>
    <w:link w:val="Char1"/>
    <w:uiPriority w:val="99"/>
    <w:unhideWhenUsed/>
    <w:rsid w:val="007F7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7F77EC"/>
  </w:style>
  <w:style w:type="paragraph" w:styleId="a7">
    <w:name w:val="Balloon Text"/>
    <w:basedOn w:val="a"/>
    <w:link w:val="Char2"/>
    <w:uiPriority w:val="99"/>
    <w:semiHidden/>
    <w:unhideWhenUsed/>
    <w:rsid w:val="007F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7F77E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F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عنوان 1 Char"/>
    <w:basedOn w:val="a0"/>
    <w:link w:val="1"/>
    <w:rsid w:val="00CC4D5A"/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10">
    <w:name w:val="سرد الفقرات1"/>
    <w:basedOn w:val="a"/>
    <w:qFormat/>
    <w:rsid w:val="00CC4D5A"/>
    <w:pPr>
      <w:bidi/>
      <w:ind w:left="720"/>
      <w:contextualSpacing/>
    </w:pPr>
    <w:rPr>
      <w:rFonts w:cs="Arial"/>
    </w:rPr>
  </w:style>
  <w:style w:type="paragraph" w:customStyle="1" w:styleId="11">
    <w:name w:val="سرد الفقرات1"/>
    <w:basedOn w:val="a"/>
    <w:qFormat/>
    <w:rsid w:val="00090F35"/>
    <w:pPr>
      <w:bidi/>
      <w:ind w:left="720"/>
      <w:contextualSpacing/>
    </w:pPr>
    <w:rPr>
      <w:rFonts w:cs="Arial"/>
    </w:rPr>
  </w:style>
  <w:style w:type="paragraph" w:styleId="a9">
    <w:name w:val="List Paragraph"/>
    <w:basedOn w:val="a"/>
    <w:uiPriority w:val="34"/>
    <w:qFormat/>
    <w:rsid w:val="00912CE6"/>
    <w:pPr>
      <w:ind w:left="720"/>
      <w:contextualSpacing/>
    </w:p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8E79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CC4D5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link w:val="Char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Char">
    <w:name w:val="عنوان فرعي Char"/>
    <w:basedOn w:val="a0"/>
    <w:link w:val="a4"/>
    <w:uiPriority w:val="11"/>
    <w:rsid w:val="007F77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7F7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7F77EC"/>
  </w:style>
  <w:style w:type="paragraph" w:styleId="a6">
    <w:name w:val="footer"/>
    <w:basedOn w:val="a"/>
    <w:link w:val="Char1"/>
    <w:uiPriority w:val="99"/>
    <w:unhideWhenUsed/>
    <w:rsid w:val="007F7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7F77EC"/>
  </w:style>
  <w:style w:type="paragraph" w:styleId="a7">
    <w:name w:val="Balloon Text"/>
    <w:basedOn w:val="a"/>
    <w:link w:val="Char2"/>
    <w:uiPriority w:val="99"/>
    <w:semiHidden/>
    <w:unhideWhenUsed/>
    <w:rsid w:val="007F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7F77E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F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عنوان 1 Char"/>
    <w:basedOn w:val="a0"/>
    <w:link w:val="1"/>
    <w:rsid w:val="00CC4D5A"/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10">
    <w:name w:val="سرد الفقرات1"/>
    <w:basedOn w:val="a"/>
    <w:qFormat/>
    <w:rsid w:val="00CC4D5A"/>
    <w:pPr>
      <w:bidi/>
      <w:ind w:left="720"/>
      <w:contextualSpacing/>
    </w:pPr>
    <w:rPr>
      <w:rFonts w:cs="Arial"/>
    </w:rPr>
  </w:style>
  <w:style w:type="paragraph" w:customStyle="1" w:styleId="11">
    <w:name w:val="سرد الفقرات1"/>
    <w:basedOn w:val="a"/>
    <w:qFormat/>
    <w:rsid w:val="00090F35"/>
    <w:pPr>
      <w:bidi/>
      <w:ind w:left="720"/>
      <w:contextualSpacing/>
    </w:pPr>
    <w:rPr>
      <w:rFonts w:cs="Arial"/>
    </w:rPr>
  </w:style>
  <w:style w:type="paragraph" w:styleId="a9">
    <w:name w:val="List Paragraph"/>
    <w:basedOn w:val="a"/>
    <w:uiPriority w:val="34"/>
    <w:qFormat/>
    <w:rsid w:val="00912CE6"/>
    <w:pPr>
      <w:ind w:left="720"/>
      <w:contextualSpacing/>
    </w:p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8E7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2020-11-25T18:27:00Z</cp:lastPrinted>
  <dcterms:created xsi:type="dcterms:W3CDTF">2020-11-30T21:20:00Z</dcterms:created>
  <dcterms:modified xsi:type="dcterms:W3CDTF">2020-11-30T21:20:00Z</dcterms:modified>
</cp:coreProperties>
</file>